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купания</w:t>
      </w:r>
      <w:r w:rsidR="004C3200">
        <w:rPr>
          <w:b/>
          <w:color w:val="0070C0"/>
          <w:sz w:val="28"/>
          <w:szCs w:val="28"/>
        </w:rPr>
        <w:t xml:space="preserve"> </w:t>
      </w:r>
      <w:r w:rsidRPr="00612D92">
        <w:rPr>
          <w:b/>
          <w:color w:val="0070C0"/>
          <w:sz w:val="28"/>
          <w:szCs w:val="28"/>
        </w:rPr>
        <w:t>-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w:t>
      </w:r>
      <w:proofErr w:type="gramStart"/>
      <w:r w:rsidRPr="00612D92">
        <w:rPr>
          <w:b/>
          <w:color w:val="2A63A8"/>
          <w:sz w:val="28"/>
          <w:szCs w:val="28"/>
        </w:rPr>
        <w:t>я-</w:t>
      </w:r>
      <w:proofErr w:type="gramEnd"/>
      <w:r w:rsidRPr="00612D92">
        <w:rPr>
          <w:b/>
          <w:color w:val="2A63A8"/>
          <w:sz w:val="28"/>
          <w:szCs w:val="28"/>
        </w:rPr>
        <w:t xml:space="preserve">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 xml:space="preserve">В воде плескаться будем мы,                                                                                                                                   У берега, где мама нас поставила,                                                                                                           </w:t>
      </w:r>
      <w:r w:rsidRPr="00612D92">
        <w:rPr>
          <w:color w:val="000000"/>
          <w:sz w:val="28"/>
          <w:szCs w:val="28"/>
        </w:rPr>
        <w:lastRenderedPageBreak/>
        <w:t>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sidRPr="00612D92">
        <w:rPr>
          <w:color w:val="000000"/>
          <w:sz w:val="28"/>
          <w:szCs w:val="28"/>
        </w:rPr>
        <w:t xml:space="preserve">                                                                                                   Н</w:t>
      </w:r>
      <w:proofErr w:type="gramEnd"/>
      <w:r w:rsidRPr="00612D92">
        <w:rPr>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p>
    <w:p w:rsidR="00612D92" w:rsidRDefault="00612D92" w:rsidP="00612D92">
      <w:pPr>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lastRenderedPageBreak/>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xml:space="preserve">·        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4C3200" w:rsidRDefault="00612D92" w:rsidP="004C3200">
      <w:pPr>
        <w:ind w:firstLine="540"/>
        <w:rPr>
          <w:color w:val="000000"/>
          <w:sz w:val="28"/>
          <w:szCs w:val="28"/>
        </w:rPr>
      </w:pP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4C3200"/>
    <w:rsid w:val="00522BC6"/>
    <w:rsid w:val="00612D92"/>
    <w:rsid w:val="00B53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1648</Words>
  <Characters>9399</Characters>
  <Application>Microsoft Office Word</Application>
  <DocSecurity>0</DocSecurity>
  <Lines>78</Lines>
  <Paragraphs>22</Paragraphs>
  <ScaleCrop>false</ScaleCrop>
  <Company>SPecialiST RePack</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Марина</cp:lastModifiedBy>
  <cp:revision>4</cp:revision>
  <dcterms:created xsi:type="dcterms:W3CDTF">2018-06-26T18:52:00Z</dcterms:created>
  <dcterms:modified xsi:type="dcterms:W3CDTF">2022-05-12T09:38:00Z</dcterms:modified>
</cp:coreProperties>
</file>